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315" w:rsidRPr="009D6315" w:rsidRDefault="009D6315" w:rsidP="009D6315">
      <w:pPr>
        <w:spacing w:line="240" w:lineRule="auto"/>
        <w:ind w:right="-284"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D6315">
        <w:rPr>
          <w:rFonts w:ascii="Times New Roman" w:hAnsi="Times New Roman" w:cs="Times New Roman"/>
          <w:b/>
          <w:sz w:val="30"/>
          <w:szCs w:val="30"/>
        </w:rPr>
        <w:t>Как осуществляется спонсорская и иная помощь учреждению дошкольного образования</w:t>
      </w:r>
    </w:p>
    <w:p w:rsidR="00E44BB2" w:rsidRDefault="009D6315" w:rsidP="00E44BB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D6315">
        <w:rPr>
          <w:rFonts w:ascii="Times New Roman" w:hAnsi="Times New Roman" w:cs="Times New Roman"/>
          <w:sz w:val="30"/>
          <w:szCs w:val="30"/>
        </w:rPr>
        <w:t xml:space="preserve">Пунктом 1 статьи 129 Кодекса Республики Беларусь об образовании (далее – Кодекс) установлено, что финансирование государственных учреждений образования осуществляется за счет средств республиканского и (или) местных бюджетов, средств учредителей, средств, полученных от приносящей доходы деятельности, безвозмездной (спонсорской) помощи юридических лиц, индивидуальных предпринимателей и иных источников, не запрещенных актами законодательства. </w:t>
      </w:r>
      <w:bookmarkStart w:id="0" w:name="_GoBack"/>
      <w:bookmarkEnd w:id="0"/>
      <w:proofErr w:type="gramEnd"/>
    </w:p>
    <w:p w:rsidR="00E44BB2" w:rsidRDefault="009D6315" w:rsidP="00E44BB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6315">
        <w:rPr>
          <w:rFonts w:ascii="Times New Roman" w:hAnsi="Times New Roman" w:cs="Times New Roman"/>
          <w:sz w:val="30"/>
          <w:szCs w:val="30"/>
        </w:rPr>
        <w:t xml:space="preserve">Согласно пункту 5 статьи 24 Кодекса в учреждении образования создаются и (или) могут создаваться такие органы самоуправления, как попечительский совет, родительский комитет. </w:t>
      </w:r>
    </w:p>
    <w:p w:rsidR="00E44BB2" w:rsidRDefault="009D6315" w:rsidP="00E44BB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6315">
        <w:rPr>
          <w:rFonts w:ascii="Times New Roman" w:hAnsi="Times New Roman" w:cs="Times New Roman"/>
          <w:sz w:val="30"/>
          <w:szCs w:val="30"/>
        </w:rPr>
        <w:t>Пунктом 7 Положения о родительском комитете учреждения дошкольного образования, утвержденного постановлением Министерства образования Республики Беларусь от 11.07.2011 № 65 (ред. от 02.06.2022), установлено, что к компетенции родительского комитета не могут быть отнесены вопросы, касающиеся привлечения денежных сре</w:t>
      </w:r>
      <w:proofErr w:type="gramStart"/>
      <w:r w:rsidRPr="009D6315">
        <w:rPr>
          <w:rFonts w:ascii="Times New Roman" w:hAnsi="Times New Roman" w:cs="Times New Roman"/>
          <w:sz w:val="30"/>
          <w:szCs w:val="30"/>
        </w:rPr>
        <w:t>дств дл</w:t>
      </w:r>
      <w:proofErr w:type="gramEnd"/>
      <w:r w:rsidRPr="009D6315">
        <w:rPr>
          <w:rFonts w:ascii="Times New Roman" w:hAnsi="Times New Roman" w:cs="Times New Roman"/>
          <w:sz w:val="30"/>
          <w:szCs w:val="30"/>
        </w:rPr>
        <w:t xml:space="preserve">я обеспечения деятельности учреждения дошкольного образования. </w:t>
      </w:r>
    </w:p>
    <w:p w:rsidR="00E44BB2" w:rsidRDefault="009D6315" w:rsidP="00E44BB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6315">
        <w:rPr>
          <w:rFonts w:ascii="Times New Roman" w:hAnsi="Times New Roman" w:cs="Times New Roman"/>
          <w:sz w:val="30"/>
          <w:szCs w:val="30"/>
        </w:rPr>
        <w:t xml:space="preserve">Участие родителей (законных представителей несовершеннолетних) воспитанников в укреплении материально-технической базы учреждения образования регламентируется Положением о попечительском совете учреждения образования, утвержденном постановлением Министерства образования Республики Беларусь от 25.07.2011 № 146 (далее – Положение о попечительском совете). </w:t>
      </w:r>
      <w:proofErr w:type="gramStart"/>
      <w:r w:rsidRPr="009D6315">
        <w:rPr>
          <w:rFonts w:ascii="Times New Roman" w:hAnsi="Times New Roman" w:cs="Times New Roman"/>
          <w:sz w:val="30"/>
          <w:szCs w:val="30"/>
        </w:rPr>
        <w:t>К задачам деятельности попечительского совета отнесено: содействие учреждению образования в развитии материально-технической базы, обеспечении качества образования, привлечении денежных средств в виде добровольных перечислений (взносов) физических лиц (далее – денежные средства) для обеспечения деятельности учреждения образования, разработка и реализация планов своей деятельности в интересах учреждения образования, определение направлений, размеров и порядка использования привлеченных денежных средств по согласованию с руководителем учреждения образования и</w:t>
      </w:r>
      <w:proofErr w:type="gramEnd"/>
      <w:r w:rsidRPr="009D63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9D6315">
        <w:rPr>
          <w:rFonts w:ascii="Times New Roman" w:hAnsi="Times New Roman" w:cs="Times New Roman"/>
          <w:sz w:val="30"/>
          <w:szCs w:val="30"/>
        </w:rPr>
        <w:t xml:space="preserve">родительским комитетом учреждения образования (при его наличии) на следующие цели: укрепление материально-технической базы (мебель, инвентарь, приборы, оборудование, инструменты, учебно-наглядные пособия, компьютеры, компьютерные сети, аудиовизуальные средства и иные материальные объекты, необходимые для реализации образовательных программ), совершенствование организации питания обучающихся (посуда, кухонный и столовый инвентарь и принадлежности), проведение 2 </w:t>
      </w:r>
      <w:r w:rsidRPr="009D6315">
        <w:rPr>
          <w:rFonts w:ascii="Times New Roman" w:hAnsi="Times New Roman" w:cs="Times New Roman"/>
          <w:sz w:val="30"/>
          <w:szCs w:val="30"/>
        </w:rPr>
        <w:lastRenderedPageBreak/>
        <w:t>спортивных, спортивно-массовых, физкультурно-оздоровительных, социально-культурных, образовательных мероприятий, иные цели, не запрещенные законодательством, в том</w:t>
      </w:r>
      <w:proofErr w:type="gramEnd"/>
      <w:r w:rsidRPr="009D63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9D6315">
        <w:rPr>
          <w:rFonts w:ascii="Times New Roman" w:hAnsi="Times New Roman" w:cs="Times New Roman"/>
          <w:sz w:val="30"/>
          <w:szCs w:val="30"/>
        </w:rPr>
        <w:t xml:space="preserve">числе текущий ремонт, организация питьевого режима, приобретение постельных принадлежностей, предметов личной гигиены (салфетки, туалетная бумага, иные предметы первой необходимости), уборочного инвентаря, моющих средств, средств дезинфекции и др. Пунктом 24 Положения о попечительском совете установлено, что денежные средства зачисляются на текущий (расчетный) банковский счет по учету прочих государственных средств, открытый учреждению образования, и используются по целевому назначению. </w:t>
      </w:r>
      <w:proofErr w:type="gramEnd"/>
    </w:p>
    <w:p w:rsidR="00BF4406" w:rsidRPr="009D6315" w:rsidRDefault="009D6315" w:rsidP="00E44BB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6315">
        <w:rPr>
          <w:rFonts w:ascii="Times New Roman" w:hAnsi="Times New Roman" w:cs="Times New Roman"/>
          <w:sz w:val="30"/>
          <w:szCs w:val="30"/>
        </w:rPr>
        <w:t>Таким образом, для решения актуальных задач учреждения дошкольного образования, в том числе для укрепления материально</w:t>
      </w:r>
      <w:r w:rsidR="00E44BB2">
        <w:rPr>
          <w:rFonts w:ascii="Times New Roman" w:hAnsi="Times New Roman" w:cs="Times New Roman"/>
          <w:sz w:val="30"/>
          <w:szCs w:val="30"/>
        </w:rPr>
        <w:t>-</w:t>
      </w:r>
      <w:r w:rsidRPr="009D6315">
        <w:rPr>
          <w:rFonts w:ascii="Times New Roman" w:hAnsi="Times New Roman" w:cs="Times New Roman"/>
          <w:sz w:val="30"/>
          <w:szCs w:val="30"/>
        </w:rPr>
        <w:t>технической базы, руководитель во взаимодействии с попечительским советом имеет право привлекать дополнительные источники финансирования, в том числе средства родителей (законных представителей), но данная помощь может оказываться только на добровольной основе.</w:t>
      </w:r>
    </w:p>
    <w:sectPr w:rsidR="00BF4406" w:rsidRPr="009D6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94A"/>
    <w:rsid w:val="0065694A"/>
    <w:rsid w:val="006E4601"/>
    <w:rsid w:val="009D6315"/>
    <w:rsid w:val="00BF4406"/>
    <w:rsid w:val="00E4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3</cp:revision>
  <dcterms:created xsi:type="dcterms:W3CDTF">2023-04-20T13:27:00Z</dcterms:created>
  <dcterms:modified xsi:type="dcterms:W3CDTF">2023-04-20T13:30:00Z</dcterms:modified>
</cp:coreProperties>
</file>